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76" w:rsidRDefault="00BD0768" w:rsidP="00B22876">
      <w:pPr>
        <w:shd w:val="clear" w:color="auto" w:fill="FFFFFF"/>
        <w:spacing w:line="322" w:lineRule="exact"/>
        <w:rPr>
          <w:b/>
          <w:bCs/>
          <w:color w:val="000000"/>
          <w:spacing w:val="-7"/>
          <w:sz w:val="29"/>
          <w:szCs w:val="29"/>
        </w:rPr>
      </w:pPr>
      <w:r w:rsidRPr="00BD07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11.5pt;width:30.5pt;height:41.45pt;z-index:251658752">
            <v:imagedata r:id="rId8" o:title="Герб"/>
            <w10:wrap type="square"/>
          </v:shape>
        </w:pict>
      </w:r>
    </w:p>
    <w:p w:rsidR="00B22876" w:rsidRDefault="00B22876" w:rsidP="00B22876">
      <w:pPr>
        <w:shd w:val="clear" w:color="auto" w:fill="FFFFFF"/>
        <w:spacing w:line="322" w:lineRule="exact"/>
        <w:ind w:left="24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B22876" w:rsidRDefault="00B22876" w:rsidP="00B22876">
      <w:pPr>
        <w:shd w:val="clear" w:color="auto" w:fill="FFFFFF"/>
        <w:spacing w:line="322" w:lineRule="exact"/>
        <w:ind w:left="24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АДМИНИСТРАЦИЯ</w:t>
      </w:r>
    </w:p>
    <w:p w:rsidR="00B22876" w:rsidRDefault="00B22876" w:rsidP="00B22876">
      <w:pPr>
        <w:shd w:val="clear" w:color="auto" w:fill="FFFFFF"/>
        <w:spacing w:line="322" w:lineRule="exact"/>
        <w:ind w:left="720" w:right="1075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КАЛАЧЕВСКОГО  МУНИЦИПАЛЬНОГО РАЙОНА </w:t>
      </w:r>
      <w:r>
        <w:rPr>
          <w:b/>
          <w:bCs/>
          <w:color w:val="000000"/>
          <w:spacing w:val="-7"/>
          <w:sz w:val="28"/>
          <w:szCs w:val="28"/>
        </w:rPr>
        <w:t xml:space="preserve">             ВОЛГОГРАДСКОЙ ОБЛАСТИ</w:t>
      </w:r>
    </w:p>
    <w:p w:rsidR="00B22876" w:rsidRDefault="00BD0768" w:rsidP="00B2287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8"/>
          <w:szCs w:val="28"/>
        </w:rPr>
      </w:pPr>
      <w:r w:rsidRPr="00BD0768">
        <w:pict>
          <v:line id="_x0000_s1026" style="position:absolute;left:0;text-align:left;z-index:251656704" from="-28.95pt,12.15pt" to="455.4pt,12.45pt" strokeweight="4.5pt">
            <v:stroke linestyle="thinThick"/>
          </v:line>
        </w:pict>
      </w:r>
    </w:p>
    <w:p w:rsidR="00B22876" w:rsidRDefault="00B22876" w:rsidP="00B2287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22876" w:rsidRDefault="00B22876" w:rsidP="00B22876">
      <w:pPr>
        <w:shd w:val="clear" w:color="auto" w:fill="FFFFFF"/>
        <w:ind w:left="19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22876" w:rsidRDefault="007022F6" w:rsidP="009F2171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 </w:t>
      </w:r>
      <w:r w:rsidR="00B22876">
        <w:rPr>
          <w:b/>
          <w:bCs/>
          <w:color w:val="000000"/>
          <w:spacing w:val="-3"/>
          <w:sz w:val="28"/>
          <w:szCs w:val="28"/>
        </w:rPr>
        <w:t>ПОСТАНОВЛЕНИЕ</w:t>
      </w:r>
    </w:p>
    <w:p w:rsidR="00B22876" w:rsidRDefault="00B22876" w:rsidP="00B22876">
      <w:pPr>
        <w:shd w:val="clear" w:color="auto" w:fill="FFFFFF"/>
        <w:tabs>
          <w:tab w:val="left" w:pos="2558"/>
        </w:tabs>
        <w:ind w:left="24"/>
        <w:rPr>
          <w:color w:val="000000"/>
          <w:spacing w:val="-16"/>
          <w:w w:val="127"/>
          <w:sz w:val="28"/>
          <w:szCs w:val="28"/>
        </w:rPr>
      </w:pPr>
    </w:p>
    <w:p w:rsidR="00B22876" w:rsidRPr="00FD23C1" w:rsidRDefault="003868F9" w:rsidP="00B22876">
      <w:pPr>
        <w:shd w:val="clear" w:color="auto" w:fill="FFFFFF"/>
        <w:tabs>
          <w:tab w:val="left" w:pos="2558"/>
        </w:tabs>
        <w:ind w:left="24"/>
        <w:rPr>
          <w:sz w:val="24"/>
          <w:szCs w:val="24"/>
        </w:rPr>
      </w:pPr>
      <w:r w:rsidRPr="00FD23C1">
        <w:rPr>
          <w:color w:val="000000"/>
          <w:spacing w:val="-16"/>
          <w:w w:val="127"/>
          <w:sz w:val="24"/>
          <w:szCs w:val="24"/>
        </w:rPr>
        <w:t xml:space="preserve">от  </w:t>
      </w:r>
      <w:r w:rsidR="00FD23C1">
        <w:rPr>
          <w:color w:val="000000"/>
          <w:spacing w:val="-16"/>
          <w:w w:val="127"/>
          <w:sz w:val="24"/>
          <w:szCs w:val="24"/>
        </w:rPr>
        <w:t>03.11</w:t>
      </w:r>
      <w:r w:rsidR="00FD23C1" w:rsidRPr="00FD23C1">
        <w:rPr>
          <w:color w:val="000000"/>
          <w:spacing w:val="-16"/>
          <w:w w:val="127"/>
          <w:sz w:val="24"/>
          <w:szCs w:val="24"/>
        </w:rPr>
        <w:t>.</w:t>
      </w:r>
      <w:smartTag w:uri="urn:schemas-microsoft-com:office:smarttags" w:element="metricconverter">
        <w:smartTagPr>
          <w:attr w:name="ProductID" w:val="2016 г"/>
        </w:smartTagPr>
        <w:r w:rsidR="00B22876" w:rsidRPr="00FD23C1">
          <w:rPr>
            <w:color w:val="000000"/>
            <w:spacing w:val="3"/>
            <w:sz w:val="24"/>
            <w:szCs w:val="24"/>
          </w:rPr>
          <w:t>2016 г</w:t>
        </w:r>
      </w:smartTag>
      <w:r w:rsidR="00B22876" w:rsidRPr="00FD23C1">
        <w:rPr>
          <w:color w:val="000000"/>
          <w:spacing w:val="3"/>
          <w:sz w:val="24"/>
          <w:szCs w:val="24"/>
        </w:rPr>
        <w:t>.</w:t>
      </w:r>
      <w:r w:rsidR="00FD23C1" w:rsidRPr="00FD23C1">
        <w:rPr>
          <w:color w:val="000000"/>
          <w:spacing w:val="3"/>
          <w:sz w:val="24"/>
          <w:szCs w:val="24"/>
        </w:rPr>
        <w:t xml:space="preserve">     № 922</w:t>
      </w:r>
    </w:p>
    <w:p w:rsidR="009600A8" w:rsidRDefault="009600A8" w:rsidP="003E3F6C">
      <w:pPr>
        <w:jc w:val="both"/>
        <w:rPr>
          <w:sz w:val="28"/>
          <w:szCs w:val="28"/>
        </w:rPr>
      </w:pPr>
    </w:p>
    <w:p w:rsidR="00564FDD" w:rsidRDefault="00564FDD" w:rsidP="003E3F6C">
      <w:pPr>
        <w:jc w:val="both"/>
        <w:rPr>
          <w:b/>
          <w:sz w:val="24"/>
          <w:szCs w:val="24"/>
        </w:rPr>
      </w:pPr>
    </w:p>
    <w:p w:rsidR="00F205F3" w:rsidRPr="003E3F6C" w:rsidRDefault="00EE20ED" w:rsidP="003E3F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Калачевского муниципального района от 01.09.2016 года №647 </w:t>
      </w:r>
      <w:r w:rsidR="001164A8">
        <w:rPr>
          <w:b/>
          <w:sz w:val="24"/>
          <w:szCs w:val="24"/>
        </w:rPr>
        <w:t>«</w:t>
      </w:r>
      <w:r w:rsidR="00F205F3" w:rsidRPr="003E3F6C">
        <w:rPr>
          <w:b/>
          <w:sz w:val="24"/>
          <w:szCs w:val="24"/>
        </w:rPr>
        <w:t>Об утверждении Методики прогнозирования</w:t>
      </w:r>
      <w:r w:rsidR="00203467">
        <w:rPr>
          <w:b/>
          <w:sz w:val="24"/>
          <w:szCs w:val="24"/>
        </w:rPr>
        <w:t xml:space="preserve"> </w:t>
      </w:r>
      <w:r w:rsidR="00F205F3" w:rsidRPr="003E3F6C">
        <w:rPr>
          <w:b/>
          <w:sz w:val="24"/>
          <w:szCs w:val="24"/>
        </w:rPr>
        <w:t>поступлений доходов в бюджет Калачевского муниципального района Волгоградской области, администрируемых Комитетом по образованию администрации Калачевского муниципального района Волгоградской области</w:t>
      </w:r>
      <w:r w:rsidR="001164A8">
        <w:rPr>
          <w:b/>
          <w:sz w:val="24"/>
          <w:szCs w:val="24"/>
        </w:rPr>
        <w:t>»</w:t>
      </w:r>
    </w:p>
    <w:p w:rsidR="003E3F6C" w:rsidRPr="003E3F6C" w:rsidRDefault="003E3F6C" w:rsidP="00267A5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GoBack"/>
      <w:bookmarkEnd w:id="0"/>
    </w:p>
    <w:p w:rsidR="009600A8" w:rsidRPr="003E3F6C" w:rsidRDefault="00F205F3" w:rsidP="009600A8">
      <w:pPr>
        <w:ind w:firstLine="709"/>
        <w:jc w:val="both"/>
        <w:rPr>
          <w:sz w:val="24"/>
          <w:szCs w:val="24"/>
        </w:rPr>
      </w:pPr>
      <w:r w:rsidRPr="009600A8">
        <w:rPr>
          <w:sz w:val="24"/>
          <w:szCs w:val="24"/>
        </w:rPr>
        <w:t>В соотве</w:t>
      </w:r>
      <w:r w:rsidR="00267A5A" w:rsidRPr="009600A8">
        <w:rPr>
          <w:sz w:val="24"/>
          <w:szCs w:val="24"/>
        </w:rPr>
        <w:t xml:space="preserve">тствии с </w:t>
      </w:r>
      <w:r w:rsidR="00035B21">
        <w:rPr>
          <w:sz w:val="24"/>
          <w:szCs w:val="24"/>
        </w:rPr>
        <w:t>П</w:t>
      </w:r>
      <w:r w:rsidR="00267A5A" w:rsidRPr="009600A8">
        <w:rPr>
          <w:sz w:val="24"/>
          <w:szCs w:val="24"/>
        </w:rPr>
        <w:t>остановлением Правительства РФ от 23 июня 2016 г. N 574 "Об общих требованиях к методике прогнозирования поступлений доходов в бюджеты бюджетной системы Российской Федерации"</w:t>
      </w:r>
      <w:r w:rsidR="009600A8" w:rsidRPr="009600A8">
        <w:rPr>
          <w:sz w:val="24"/>
          <w:szCs w:val="24"/>
        </w:rPr>
        <w:t>,</w:t>
      </w:r>
      <w:r w:rsidR="009600A8" w:rsidRPr="003E3F6C">
        <w:rPr>
          <w:sz w:val="24"/>
          <w:szCs w:val="24"/>
        </w:rPr>
        <w:t xml:space="preserve"> приказа Министерства финансов Российской Федерации от 01июля 2013 года № 65н «Об утверждении Указаний о порядке применения бюджетной классификации Российской Федерации»;</w:t>
      </w:r>
    </w:p>
    <w:p w:rsidR="00F205F3" w:rsidRPr="003E3F6C" w:rsidRDefault="003E3F6C" w:rsidP="003E3F6C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205F3" w:rsidRPr="003E3F6C">
        <w:rPr>
          <w:b/>
          <w:sz w:val="24"/>
          <w:szCs w:val="24"/>
        </w:rPr>
        <w:t>остановляю:</w:t>
      </w:r>
    </w:p>
    <w:p w:rsidR="003E3F6C" w:rsidRDefault="003E3F6C" w:rsidP="003E3F6C">
      <w:pPr>
        <w:spacing w:before="100" w:beforeAutospacing="1" w:after="100" w:afterAutospacing="1"/>
        <w:jc w:val="both"/>
        <w:rPr>
          <w:sz w:val="24"/>
          <w:szCs w:val="24"/>
        </w:rPr>
      </w:pPr>
      <w:r w:rsidRPr="003E3F6C">
        <w:rPr>
          <w:sz w:val="24"/>
          <w:szCs w:val="24"/>
        </w:rPr>
        <w:t>1.</w:t>
      </w:r>
      <w:r w:rsidR="00635AE2">
        <w:rPr>
          <w:sz w:val="24"/>
          <w:szCs w:val="24"/>
        </w:rPr>
        <w:t>Внести следующие изменения в Методику</w:t>
      </w:r>
      <w:r w:rsidR="00635AE2" w:rsidRPr="003E3F6C">
        <w:rPr>
          <w:sz w:val="24"/>
          <w:szCs w:val="24"/>
        </w:rPr>
        <w:t xml:space="preserve"> прогнозирования поступлений доходов в бюджет Калачевского муниципального района Волгоградской области, администрируемых Комитетом по образованию администрации Калачевского муниципального района Волгоградской области</w:t>
      </w:r>
      <w:r w:rsidR="00635AE2">
        <w:rPr>
          <w:sz w:val="24"/>
          <w:szCs w:val="24"/>
        </w:rPr>
        <w:t>, утвержденную</w:t>
      </w:r>
      <w:r w:rsidR="00EE20ED">
        <w:rPr>
          <w:sz w:val="24"/>
          <w:szCs w:val="24"/>
        </w:rPr>
        <w:t>Постановление</w:t>
      </w:r>
      <w:r w:rsidR="00635AE2">
        <w:rPr>
          <w:sz w:val="24"/>
          <w:szCs w:val="24"/>
        </w:rPr>
        <w:t>м</w:t>
      </w:r>
      <w:r w:rsidR="00EE20ED">
        <w:rPr>
          <w:sz w:val="24"/>
          <w:szCs w:val="24"/>
        </w:rPr>
        <w:t xml:space="preserve">  администрации Калачевского муниципального района от 01.09.2016 года №647 «Об утверждении Методики</w:t>
      </w:r>
      <w:r w:rsidR="00F205F3" w:rsidRPr="003E3F6C">
        <w:rPr>
          <w:sz w:val="24"/>
          <w:szCs w:val="24"/>
        </w:rPr>
        <w:t xml:space="preserve"> прогнозирования поступлений доходов в бюджет Калачевского муниципального района Волгоградской области, администрируемых Комитетом по образованию администрации Калачевского муниципального района Волгоградской области</w:t>
      </w:r>
      <w:r w:rsidR="00EE20ED">
        <w:rPr>
          <w:sz w:val="24"/>
          <w:szCs w:val="24"/>
        </w:rPr>
        <w:t>»</w:t>
      </w:r>
      <w:r w:rsidR="00635AE2">
        <w:rPr>
          <w:sz w:val="24"/>
          <w:szCs w:val="24"/>
        </w:rPr>
        <w:t>(далее-Методика)</w:t>
      </w:r>
      <w:r w:rsidR="00EE20ED">
        <w:rPr>
          <w:sz w:val="24"/>
          <w:szCs w:val="24"/>
        </w:rPr>
        <w:t>:</w:t>
      </w:r>
    </w:p>
    <w:p w:rsidR="00EE20ED" w:rsidRDefault="00EE20ED" w:rsidP="003E3F6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35AE2">
        <w:rPr>
          <w:sz w:val="24"/>
          <w:szCs w:val="24"/>
        </w:rPr>
        <w:t>П</w:t>
      </w:r>
      <w:r w:rsidR="001164A8">
        <w:rPr>
          <w:sz w:val="24"/>
          <w:szCs w:val="24"/>
        </w:rPr>
        <w:t xml:space="preserve">ункт 4 </w:t>
      </w:r>
      <w:r w:rsidR="00635AE2">
        <w:rPr>
          <w:sz w:val="24"/>
          <w:szCs w:val="24"/>
        </w:rPr>
        <w:t>Методики</w:t>
      </w:r>
      <w:r w:rsidR="001164A8">
        <w:rPr>
          <w:sz w:val="24"/>
          <w:szCs w:val="24"/>
        </w:rPr>
        <w:t xml:space="preserve"> после слов «-прочие доходы от компенсации затрат бюджета муниципального района» дополнить словами «-доходы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учреждений);»</w:t>
      </w:r>
      <w:r w:rsidR="00635AE2">
        <w:rPr>
          <w:sz w:val="24"/>
          <w:szCs w:val="24"/>
        </w:rPr>
        <w:t>.</w:t>
      </w:r>
    </w:p>
    <w:p w:rsidR="003E3F6C" w:rsidRDefault="003E3F6C" w:rsidP="00F205F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</w:t>
      </w:r>
      <w:r w:rsidR="00EE20ED">
        <w:rPr>
          <w:sz w:val="24"/>
          <w:szCs w:val="24"/>
        </w:rPr>
        <w:t>.</w:t>
      </w:r>
    </w:p>
    <w:p w:rsidR="00F205F3" w:rsidRPr="003E3F6C" w:rsidRDefault="003E3F6C" w:rsidP="00F205F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</w:t>
      </w:r>
      <w:r w:rsidR="00F205F3" w:rsidRPr="003E3F6C">
        <w:rPr>
          <w:sz w:val="24"/>
          <w:szCs w:val="24"/>
        </w:rPr>
        <w:t xml:space="preserve"> настоящего постановления возложить на заместителя Главы администрации Калачевского </w:t>
      </w:r>
      <w:r>
        <w:rPr>
          <w:sz w:val="24"/>
          <w:szCs w:val="24"/>
        </w:rPr>
        <w:t xml:space="preserve">муниципального </w:t>
      </w:r>
      <w:r w:rsidR="00F205F3" w:rsidRPr="003E3F6C">
        <w:rPr>
          <w:sz w:val="24"/>
          <w:szCs w:val="24"/>
        </w:rPr>
        <w:t>района Подсеваткина С.Г.</w:t>
      </w:r>
    </w:p>
    <w:p w:rsidR="00F205F3" w:rsidRDefault="00F205F3" w:rsidP="00F205F3">
      <w:pPr>
        <w:outlineLvl w:val="1"/>
        <w:rPr>
          <w:b/>
          <w:bCs/>
          <w:sz w:val="28"/>
          <w:szCs w:val="28"/>
        </w:rPr>
      </w:pPr>
    </w:p>
    <w:p w:rsidR="00F205F3" w:rsidRPr="003E3F6C" w:rsidRDefault="00F205F3" w:rsidP="00F205F3">
      <w:pPr>
        <w:outlineLvl w:val="1"/>
        <w:rPr>
          <w:b/>
          <w:bCs/>
          <w:sz w:val="24"/>
          <w:szCs w:val="24"/>
        </w:rPr>
      </w:pPr>
      <w:r w:rsidRPr="003E3F6C">
        <w:rPr>
          <w:b/>
          <w:bCs/>
          <w:sz w:val="24"/>
          <w:szCs w:val="24"/>
        </w:rPr>
        <w:t xml:space="preserve">Глава </w:t>
      </w:r>
      <w:r w:rsidR="003E3F6C">
        <w:rPr>
          <w:b/>
          <w:bCs/>
          <w:sz w:val="24"/>
          <w:szCs w:val="24"/>
        </w:rPr>
        <w:t>а</w:t>
      </w:r>
      <w:r w:rsidRPr="003E3F6C">
        <w:rPr>
          <w:b/>
          <w:bCs/>
          <w:sz w:val="24"/>
          <w:szCs w:val="24"/>
        </w:rPr>
        <w:t xml:space="preserve">дминистрации Калачевского </w:t>
      </w:r>
    </w:p>
    <w:p w:rsidR="003E0568" w:rsidRPr="003E3F6C" w:rsidRDefault="00F205F3" w:rsidP="00F205F3">
      <w:pPr>
        <w:outlineLvl w:val="1"/>
        <w:rPr>
          <w:b/>
          <w:bCs/>
          <w:sz w:val="24"/>
          <w:szCs w:val="24"/>
        </w:rPr>
      </w:pPr>
      <w:r w:rsidRPr="003E3F6C">
        <w:rPr>
          <w:b/>
          <w:bCs/>
          <w:sz w:val="24"/>
          <w:szCs w:val="24"/>
        </w:rPr>
        <w:t xml:space="preserve">муниципального района                                    </w:t>
      </w:r>
      <w:r w:rsidRPr="003E3F6C">
        <w:rPr>
          <w:b/>
          <w:bCs/>
          <w:sz w:val="24"/>
          <w:szCs w:val="24"/>
        </w:rPr>
        <w:tab/>
      </w:r>
      <w:r w:rsidRPr="003E3F6C">
        <w:rPr>
          <w:b/>
          <w:bCs/>
          <w:sz w:val="24"/>
          <w:szCs w:val="24"/>
        </w:rPr>
        <w:tab/>
      </w:r>
      <w:r w:rsidRPr="003E3F6C">
        <w:rPr>
          <w:b/>
          <w:bCs/>
          <w:sz w:val="24"/>
          <w:szCs w:val="24"/>
        </w:rPr>
        <w:tab/>
        <w:t>С.А.Тюрин</w:t>
      </w:r>
    </w:p>
    <w:sectPr w:rsidR="003E0568" w:rsidRPr="003E3F6C" w:rsidSect="003E0568">
      <w:headerReference w:type="default" r:id="rId9"/>
      <w:footerReference w:type="default" r:id="rId10"/>
      <w:pgSz w:w="11906" w:h="16838"/>
      <w:pgMar w:top="-567" w:right="850" w:bottom="1134" w:left="1701" w:header="426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84" w:rsidRDefault="00B70484" w:rsidP="00F60D06">
      <w:r>
        <w:separator/>
      </w:r>
    </w:p>
  </w:endnote>
  <w:endnote w:type="continuationSeparator" w:id="1">
    <w:p w:rsidR="00B70484" w:rsidRDefault="00B70484" w:rsidP="00F6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06" w:rsidRDefault="00F60D06">
    <w:pPr>
      <w:pStyle w:val="aa"/>
    </w:pPr>
  </w:p>
  <w:p w:rsidR="00F60D06" w:rsidRDefault="00F60D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84" w:rsidRDefault="00B70484" w:rsidP="00F60D06">
      <w:r>
        <w:separator/>
      </w:r>
    </w:p>
  </w:footnote>
  <w:footnote w:type="continuationSeparator" w:id="1">
    <w:p w:rsidR="00B70484" w:rsidRDefault="00B70484" w:rsidP="00F60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06" w:rsidRDefault="00F60D06" w:rsidP="00F60D06">
    <w:pPr>
      <w:pStyle w:val="a8"/>
    </w:pPr>
  </w:p>
  <w:p w:rsidR="00F60D06" w:rsidRDefault="00F60D06" w:rsidP="00F60D06">
    <w:pPr>
      <w:pStyle w:val="a8"/>
    </w:pPr>
  </w:p>
  <w:p w:rsidR="00F60D06" w:rsidRDefault="00F60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38"/>
    <w:multiLevelType w:val="hybridMultilevel"/>
    <w:tmpl w:val="7C322426"/>
    <w:lvl w:ilvl="0" w:tplc="0419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08" w:hanging="360"/>
      </w:pPr>
      <w:rPr>
        <w:rFonts w:ascii="Wingdings" w:hAnsi="Wingdings" w:hint="default"/>
      </w:rPr>
    </w:lvl>
  </w:abstractNum>
  <w:abstractNum w:abstractNumId="1">
    <w:nsid w:val="03476CAC"/>
    <w:multiLevelType w:val="hybridMultilevel"/>
    <w:tmpl w:val="0FF22DE4"/>
    <w:lvl w:ilvl="0" w:tplc="BC7A4C0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090C3433"/>
    <w:multiLevelType w:val="hybridMultilevel"/>
    <w:tmpl w:val="D004A828"/>
    <w:lvl w:ilvl="0" w:tplc="F4A26E46">
      <w:start w:val="1"/>
      <w:numFmt w:val="decimal"/>
      <w:lvlText w:val="%1."/>
      <w:lvlJc w:val="left"/>
      <w:pPr>
        <w:ind w:left="4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20A45D72"/>
    <w:multiLevelType w:val="hybridMultilevel"/>
    <w:tmpl w:val="CBBED87C"/>
    <w:lvl w:ilvl="0" w:tplc="5D3659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CB23C0"/>
    <w:multiLevelType w:val="hybridMultilevel"/>
    <w:tmpl w:val="5106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A41F8"/>
    <w:multiLevelType w:val="hybridMultilevel"/>
    <w:tmpl w:val="2D2A2258"/>
    <w:lvl w:ilvl="0" w:tplc="F566D3F2">
      <w:start w:val="1"/>
      <w:numFmt w:val="decimal"/>
      <w:lvlText w:val="%1."/>
      <w:lvlJc w:val="left"/>
      <w:pPr>
        <w:ind w:left="56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369B041F"/>
    <w:multiLevelType w:val="hybridMultilevel"/>
    <w:tmpl w:val="04C44F84"/>
    <w:lvl w:ilvl="0" w:tplc="D9D090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05884"/>
    <w:multiLevelType w:val="hybridMultilevel"/>
    <w:tmpl w:val="1C56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D196A"/>
    <w:multiLevelType w:val="hybridMultilevel"/>
    <w:tmpl w:val="B5006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40BA"/>
    <w:multiLevelType w:val="hybridMultilevel"/>
    <w:tmpl w:val="5E6C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BB8"/>
    <w:multiLevelType w:val="hybridMultilevel"/>
    <w:tmpl w:val="2642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876"/>
    <w:rsid w:val="00010CA9"/>
    <w:rsid w:val="000278A4"/>
    <w:rsid w:val="00035B21"/>
    <w:rsid w:val="0005409A"/>
    <w:rsid w:val="00066478"/>
    <w:rsid w:val="00071A81"/>
    <w:rsid w:val="00072AA7"/>
    <w:rsid w:val="00075AC9"/>
    <w:rsid w:val="000939D4"/>
    <w:rsid w:val="000F16E3"/>
    <w:rsid w:val="001164A8"/>
    <w:rsid w:val="001324E9"/>
    <w:rsid w:val="001609D2"/>
    <w:rsid w:val="001E4328"/>
    <w:rsid w:val="001E5C64"/>
    <w:rsid w:val="001E7F6E"/>
    <w:rsid w:val="001F2CB3"/>
    <w:rsid w:val="00203020"/>
    <w:rsid w:val="00203467"/>
    <w:rsid w:val="002159EC"/>
    <w:rsid w:val="00262E21"/>
    <w:rsid w:val="00264B29"/>
    <w:rsid w:val="00267A5A"/>
    <w:rsid w:val="0027355A"/>
    <w:rsid w:val="00295A69"/>
    <w:rsid w:val="00306A51"/>
    <w:rsid w:val="003868F9"/>
    <w:rsid w:val="00387C4B"/>
    <w:rsid w:val="00392200"/>
    <w:rsid w:val="00395BC3"/>
    <w:rsid w:val="003E0568"/>
    <w:rsid w:val="003E3F6C"/>
    <w:rsid w:val="003F3BFD"/>
    <w:rsid w:val="00410313"/>
    <w:rsid w:val="004255A7"/>
    <w:rsid w:val="00436AB6"/>
    <w:rsid w:val="004524A3"/>
    <w:rsid w:val="004525BE"/>
    <w:rsid w:val="0046428E"/>
    <w:rsid w:val="004C3ABD"/>
    <w:rsid w:val="004F77C5"/>
    <w:rsid w:val="005007AE"/>
    <w:rsid w:val="00564FDD"/>
    <w:rsid w:val="00590FA4"/>
    <w:rsid w:val="005B452B"/>
    <w:rsid w:val="005C5151"/>
    <w:rsid w:val="00602250"/>
    <w:rsid w:val="00635AE2"/>
    <w:rsid w:val="006A3BEE"/>
    <w:rsid w:val="006F7AA5"/>
    <w:rsid w:val="007022F6"/>
    <w:rsid w:val="007309F5"/>
    <w:rsid w:val="007454A7"/>
    <w:rsid w:val="0075188D"/>
    <w:rsid w:val="0079744E"/>
    <w:rsid w:val="0083014B"/>
    <w:rsid w:val="00852397"/>
    <w:rsid w:val="00863AEF"/>
    <w:rsid w:val="008909C2"/>
    <w:rsid w:val="00936313"/>
    <w:rsid w:val="009558CA"/>
    <w:rsid w:val="009600A8"/>
    <w:rsid w:val="00962D3A"/>
    <w:rsid w:val="00974C8C"/>
    <w:rsid w:val="00984594"/>
    <w:rsid w:val="009E3A26"/>
    <w:rsid w:val="009F2171"/>
    <w:rsid w:val="00A128D7"/>
    <w:rsid w:val="00A56CCB"/>
    <w:rsid w:val="00A64BF8"/>
    <w:rsid w:val="00A82871"/>
    <w:rsid w:val="00AB365F"/>
    <w:rsid w:val="00AF3560"/>
    <w:rsid w:val="00B22876"/>
    <w:rsid w:val="00B33E2C"/>
    <w:rsid w:val="00B625E1"/>
    <w:rsid w:val="00B70484"/>
    <w:rsid w:val="00B80C7F"/>
    <w:rsid w:val="00B8342B"/>
    <w:rsid w:val="00B87D17"/>
    <w:rsid w:val="00B914E7"/>
    <w:rsid w:val="00BA6FF5"/>
    <w:rsid w:val="00BB6395"/>
    <w:rsid w:val="00BC0419"/>
    <w:rsid w:val="00BD0768"/>
    <w:rsid w:val="00BF6E01"/>
    <w:rsid w:val="00C34704"/>
    <w:rsid w:val="00C93A33"/>
    <w:rsid w:val="00C9676F"/>
    <w:rsid w:val="00CC52BC"/>
    <w:rsid w:val="00CF08E4"/>
    <w:rsid w:val="00CF728B"/>
    <w:rsid w:val="00D464B0"/>
    <w:rsid w:val="00DA069B"/>
    <w:rsid w:val="00DB3262"/>
    <w:rsid w:val="00E02B78"/>
    <w:rsid w:val="00E54A37"/>
    <w:rsid w:val="00EA30AF"/>
    <w:rsid w:val="00ED491D"/>
    <w:rsid w:val="00EE20ED"/>
    <w:rsid w:val="00F205F3"/>
    <w:rsid w:val="00F25E4E"/>
    <w:rsid w:val="00F60D06"/>
    <w:rsid w:val="00F97CF2"/>
    <w:rsid w:val="00FA42C1"/>
    <w:rsid w:val="00FA762E"/>
    <w:rsid w:val="00FD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8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60D06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2876"/>
    <w:pPr>
      <w:spacing w:after="120"/>
    </w:pPr>
  </w:style>
  <w:style w:type="paragraph" w:customStyle="1" w:styleId="a4">
    <w:name w:val="Знак"/>
    <w:basedOn w:val="a"/>
    <w:rsid w:val="00B22876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uiPriority w:val="99"/>
    <w:rsid w:val="00F60D0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F60D06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60D06"/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F60D06"/>
    <w:rPr>
      <w:color w:val="106BBE"/>
    </w:rPr>
  </w:style>
  <w:style w:type="paragraph" w:styleId="a8">
    <w:name w:val="header"/>
    <w:basedOn w:val="a"/>
    <w:link w:val="a9"/>
    <w:rsid w:val="00F60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0D06"/>
  </w:style>
  <w:style w:type="paragraph" w:styleId="aa">
    <w:name w:val="footer"/>
    <w:basedOn w:val="a"/>
    <w:link w:val="ab"/>
    <w:uiPriority w:val="99"/>
    <w:rsid w:val="00F60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D06"/>
  </w:style>
  <w:style w:type="paragraph" w:styleId="ac">
    <w:name w:val="Balloon Text"/>
    <w:basedOn w:val="a"/>
    <w:link w:val="ad"/>
    <w:rsid w:val="001E43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E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43C9-D39D-4BEC-8D79-EF892388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GMY</cp:lastModifiedBy>
  <cp:revision>19</cp:revision>
  <cp:lastPrinted>2016-11-03T05:33:00Z</cp:lastPrinted>
  <dcterms:created xsi:type="dcterms:W3CDTF">2016-11-02T18:28:00Z</dcterms:created>
  <dcterms:modified xsi:type="dcterms:W3CDTF">2016-11-09T11:38:00Z</dcterms:modified>
</cp:coreProperties>
</file>